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E" w:rsidRDefault="009162CC" w:rsidP="0073565E">
      <w:r>
        <w:t xml:space="preserve">                                                                                                             Załącznik nr 1 do Umowy</w:t>
      </w:r>
    </w:p>
    <w:p w:rsidR="009162CC" w:rsidRDefault="009162CC" w:rsidP="0073565E"/>
    <w:p w:rsidR="009162CC" w:rsidRPr="0073565E" w:rsidRDefault="009162CC" w:rsidP="0073565E"/>
    <w:p w:rsidR="0073565E" w:rsidRPr="0073565E" w:rsidRDefault="0073565E" w:rsidP="0073565E">
      <w:r w:rsidRPr="0073565E">
        <w:t xml:space="preserve">                                 </w:t>
      </w:r>
      <w:r w:rsidRPr="009162CC">
        <w:rPr>
          <w:b/>
          <w:shd w:val="clear" w:color="auto" w:fill="D9D9D9" w:themeFill="background1" w:themeFillShade="D9"/>
        </w:rPr>
        <w:t>CZĘŚĆ 2 – OPIS PRZEDMIOTU ZAMÓWIENIA</w:t>
      </w:r>
      <w:r w:rsidRPr="009162CC">
        <w:rPr>
          <w:shd w:val="clear" w:color="auto" w:fill="D9D9D9" w:themeFill="background1" w:themeFillShade="D9"/>
        </w:rPr>
        <w:t xml:space="preserve"> 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t xml:space="preserve">Przedmiotem zamówienia jest realizacja usługi </w:t>
      </w:r>
      <w:r w:rsidRPr="009162CC">
        <w:rPr>
          <w:b/>
        </w:rPr>
        <w:t xml:space="preserve">„Obsługa </w:t>
      </w:r>
      <w:r w:rsidR="00572831">
        <w:rPr>
          <w:b/>
        </w:rPr>
        <w:t xml:space="preserve"> </w:t>
      </w:r>
      <w:r w:rsidR="00876197">
        <w:rPr>
          <w:b/>
        </w:rPr>
        <w:t xml:space="preserve">kotłowni wraz z dostawą węgla </w:t>
      </w:r>
      <w:r w:rsidRPr="009162CC">
        <w:rPr>
          <w:b/>
        </w:rPr>
        <w:t>w</w:t>
      </w:r>
      <w:r w:rsidR="00B0550F">
        <w:rPr>
          <w:b/>
        </w:rPr>
        <w:t xml:space="preserve"> dwóch </w:t>
      </w:r>
      <w:r w:rsidRPr="009162CC">
        <w:rPr>
          <w:b/>
        </w:rPr>
        <w:t xml:space="preserve"> b</w:t>
      </w:r>
      <w:r w:rsidR="00876197">
        <w:rPr>
          <w:b/>
        </w:rPr>
        <w:t xml:space="preserve">udynkach przy ul. Szpitalnej </w:t>
      </w:r>
      <w:r w:rsidRPr="009162CC">
        <w:rPr>
          <w:b/>
        </w:rPr>
        <w:t>3 i 4</w:t>
      </w:r>
      <w:r w:rsidR="009162CC" w:rsidRPr="009162CC">
        <w:rPr>
          <w:b/>
        </w:rPr>
        <w:t xml:space="preserve"> w Tuszynie”</w:t>
      </w:r>
    </w:p>
    <w:p w:rsidR="0073565E" w:rsidRPr="0073565E" w:rsidRDefault="0073565E" w:rsidP="0073565E">
      <w:r w:rsidRPr="0073565E">
        <w:t xml:space="preserve"> </w:t>
      </w:r>
    </w:p>
    <w:p w:rsidR="0073565E" w:rsidRPr="0073565E" w:rsidRDefault="0073565E" w:rsidP="0073565E">
      <w:r w:rsidRPr="0073565E">
        <w:t xml:space="preserve">CPV: 50721000-5 - obsługa instalacji grzewczych </w:t>
      </w:r>
    </w:p>
    <w:p w:rsidR="0073565E" w:rsidRPr="0073565E" w:rsidRDefault="00A96F71" w:rsidP="0073565E">
      <w:r w:rsidRPr="00A96F71">
        <w:t>09111000-0</w:t>
      </w:r>
      <w:r w:rsidR="0073565E" w:rsidRPr="0073565E">
        <w:t xml:space="preserve">- węgiel kamienny </w:t>
      </w:r>
    </w:p>
    <w:p w:rsidR="0073565E" w:rsidRPr="0073565E" w:rsidRDefault="0073565E" w:rsidP="0073565E"/>
    <w:p w:rsidR="0073565E" w:rsidRPr="0073565E" w:rsidRDefault="0073565E" w:rsidP="0073565E">
      <w:r w:rsidRPr="0073565E">
        <w:t xml:space="preserve">Miejsce świadczenia usługi – województwo łódzkie. </w:t>
      </w:r>
    </w:p>
    <w:p w:rsidR="0073565E" w:rsidRPr="0073565E" w:rsidRDefault="0073565E" w:rsidP="0073565E">
      <w:r w:rsidRPr="0073565E">
        <w:t xml:space="preserve">Zamówienie nie dotyczy projektu i/lub programu finansowanego ze środków wspólnotowych. 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t xml:space="preserve">Zamówienie należy zrealizować w terminie: od następnego dnia po podpisaniu umowy, jednak </w:t>
      </w:r>
      <w:r w:rsidR="00876197">
        <w:t>nie wcześniej niż od 01.10.2018r. do 30.04.2020</w:t>
      </w:r>
      <w:r w:rsidRPr="0073565E">
        <w:t xml:space="preserve"> r.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rPr>
          <w:b/>
        </w:rPr>
        <w:t>SZCZEGÓŁOWY OPIS PRZEDMIOTU ZAMÓWIENIA</w:t>
      </w:r>
      <w:r w:rsidRPr="0073565E">
        <w:t xml:space="preserve"> </w:t>
      </w:r>
    </w:p>
    <w:p w:rsidR="0073565E" w:rsidRPr="0073565E" w:rsidRDefault="0073565E" w:rsidP="0073565E"/>
    <w:p w:rsidR="0073565E" w:rsidRPr="0073565E" w:rsidRDefault="0073565E" w:rsidP="0073565E">
      <w:r w:rsidRPr="0073565E">
        <w:t xml:space="preserve">1. Całodobowa obsługa eksploatacyjna kotłowni na paliwo stałe zapewniająca bezawaryjną i nieprzerwaną pracę kotłów w okresie grzewczym, wykonywana zgodnie z ustawą z dnia 10 kwietnia 1997 r. Prawo energetyczne (tj. Dz.U. z 2012 r. poz. 1059 z późn.zm) oraz aktami wykonawczymi do tej ustawy. Przez ww. obsługę należy rozumieć następujące czynności: </w:t>
      </w:r>
    </w:p>
    <w:p w:rsidR="00A16F89" w:rsidRDefault="0073565E" w:rsidP="0073565E">
      <w:r w:rsidRPr="0073565E">
        <w:t>1). rozładunek i przeniesienie przywiezion</w:t>
      </w:r>
      <w:r w:rsidR="00A16F89">
        <w:t xml:space="preserve">ego opału do magazynów kotłowni wraz z  </w:t>
      </w:r>
    </w:p>
    <w:p w:rsidR="0073565E" w:rsidRPr="0073565E" w:rsidRDefault="00A16F89" w:rsidP="0073565E">
      <w:r>
        <w:t xml:space="preserve">     uprzątnięcie</w:t>
      </w:r>
      <w:r w:rsidR="00B0550F">
        <w:t>m miejsca po  rozładowanym  opal</w:t>
      </w:r>
      <w:r>
        <w:t>e,</w:t>
      </w:r>
    </w:p>
    <w:p w:rsidR="0073565E" w:rsidRPr="0073565E" w:rsidRDefault="0073565E" w:rsidP="0073565E">
      <w:r w:rsidRPr="0073565E">
        <w:t xml:space="preserve">2). opalanie i nadzór kotła c.o., </w:t>
      </w:r>
    </w:p>
    <w:p w:rsidR="0073565E" w:rsidRPr="0073565E" w:rsidRDefault="0073565E" w:rsidP="0073565E">
      <w:r w:rsidRPr="0073565E">
        <w:t xml:space="preserve">3). utrzymanie wymaganej temperatury oraz poziomu wody, </w:t>
      </w:r>
    </w:p>
    <w:p w:rsidR="0073565E" w:rsidRPr="0073565E" w:rsidRDefault="0073565E" w:rsidP="0073565E">
      <w:r w:rsidRPr="0073565E">
        <w:t xml:space="preserve">4). kontrola rurociągów obiegowych zimnej i ciepłej wody, </w:t>
      </w:r>
    </w:p>
    <w:p w:rsidR="0073565E" w:rsidRPr="0073565E" w:rsidRDefault="0073565E" w:rsidP="0073565E">
      <w:r w:rsidRPr="0073565E">
        <w:t xml:space="preserve">5). otwieranie i zamykanie zaworów zasilających i powrotnych wody, </w:t>
      </w:r>
    </w:p>
    <w:p w:rsidR="0073565E" w:rsidRPr="0073565E" w:rsidRDefault="0073565E" w:rsidP="0073565E">
      <w:r w:rsidRPr="0073565E">
        <w:t xml:space="preserve">6). sprawdzanie powstających osadów oraz czyszczenie kotłów i czopuchów, </w:t>
      </w:r>
    </w:p>
    <w:p w:rsidR="0073565E" w:rsidRPr="0073565E" w:rsidRDefault="0073565E" w:rsidP="0073565E">
      <w:r w:rsidRPr="0073565E">
        <w:t xml:space="preserve">7). czyszczenie rusztów i popielników oraz wybieranie resztek opałowych z żużla co najmniej </w:t>
      </w:r>
    </w:p>
    <w:p w:rsidR="0073565E" w:rsidRPr="0073565E" w:rsidRDefault="0073565E" w:rsidP="0073565E">
      <w:r w:rsidRPr="0073565E">
        <w:t xml:space="preserve">     1 raz na dzień, </w:t>
      </w:r>
    </w:p>
    <w:p w:rsidR="0073565E" w:rsidRPr="0073565E" w:rsidRDefault="0073565E" w:rsidP="0073565E">
      <w:r w:rsidRPr="0073565E">
        <w:t xml:space="preserve">8). szlakowanie i czyszczenie palenisk oraz wynoszenie żużla na miejsce składowania   </w:t>
      </w:r>
    </w:p>
    <w:p w:rsidR="0073565E" w:rsidRPr="0073565E" w:rsidRDefault="0073565E" w:rsidP="0073565E">
      <w:r w:rsidRPr="0073565E">
        <w:t xml:space="preserve">     wyznaczane przez Zamawiającego (za wywóz żużla odpowiada Zamawiający), </w:t>
      </w:r>
    </w:p>
    <w:p w:rsidR="0073565E" w:rsidRPr="0073565E" w:rsidRDefault="0073565E" w:rsidP="0073565E">
      <w:r w:rsidRPr="0073565E">
        <w:t xml:space="preserve">9). utrzymywanie w czystości powierzchni zewnętrznych kotłów, urządzeń pomocniczych, </w:t>
      </w:r>
    </w:p>
    <w:p w:rsidR="0073565E" w:rsidRPr="0073565E" w:rsidRDefault="0073565E" w:rsidP="0073565E">
      <w:r w:rsidRPr="0073565E">
        <w:t xml:space="preserve">     aparatury kontrolno-pomiarowej, narzędzi, środków transportu wewnętrznego i samej </w:t>
      </w:r>
    </w:p>
    <w:p w:rsidR="0073565E" w:rsidRPr="0073565E" w:rsidRDefault="00A16F89" w:rsidP="0073565E">
      <w:r>
        <w:t xml:space="preserve">     kotłowni </w:t>
      </w:r>
      <w:r w:rsidR="0073565E" w:rsidRPr="0073565E">
        <w:t xml:space="preserve"> </w:t>
      </w:r>
    </w:p>
    <w:p w:rsidR="0073565E" w:rsidRPr="0073565E" w:rsidRDefault="0073565E" w:rsidP="0073565E">
      <w:r w:rsidRPr="0073565E">
        <w:t xml:space="preserve">10). konserwacja i przegląd kotła po sezonie grzewczym, </w:t>
      </w:r>
    </w:p>
    <w:p w:rsidR="0073565E" w:rsidRPr="0073565E" w:rsidRDefault="0073565E" w:rsidP="0073565E">
      <w:r w:rsidRPr="0073565E">
        <w:t xml:space="preserve">11). wykrywanie usterek pracy kotłowni oraz awarii kotłowni w zakresie nie wynikającym ze </w:t>
      </w:r>
    </w:p>
    <w:p w:rsidR="0073565E" w:rsidRPr="0073565E" w:rsidRDefault="0073565E" w:rsidP="0073565E">
      <w:r w:rsidRPr="0073565E">
        <w:t xml:space="preserve">       zmęczenia materiałów spowodowanego długim okresem eksploatacji.</w:t>
      </w:r>
    </w:p>
    <w:p w:rsidR="0073565E" w:rsidRPr="0073565E" w:rsidRDefault="0073565E" w:rsidP="0073565E">
      <w:r w:rsidRPr="0073565E">
        <w:t xml:space="preserve">2. Zapewnienie w okresie grzewczym właściwej temperatury (w przedziale od +19°C do   </w:t>
      </w:r>
    </w:p>
    <w:p w:rsidR="00E148D9" w:rsidRDefault="0073565E" w:rsidP="0073565E">
      <w:r w:rsidRPr="0073565E">
        <w:t xml:space="preserve">    +22°C) w pomieszczeniach budynków przy ul. Szpitalne</w:t>
      </w:r>
      <w:r w:rsidR="00A16F89">
        <w:t>j</w:t>
      </w:r>
      <w:r w:rsidR="00876197">
        <w:t xml:space="preserve"> </w:t>
      </w:r>
      <w:r w:rsidRPr="0073565E">
        <w:t>3 i 4</w:t>
      </w:r>
      <w:r w:rsidR="00E148D9">
        <w:t xml:space="preserve"> w Tuszynie</w:t>
      </w:r>
      <w:r w:rsidRPr="0073565E">
        <w:t xml:space="preserve"> (za wyjątkiem </w:t>
      </w:r>
      <w:r w:rsidR="00E148D9">
        <w:t xml:space="preserve"> </w:t>
      </w:r>
    </w:p>
    <w:p w:rsidR="0073565E" w:rsidRPr="0073565E" w:rsidRDefault="00E148D9" w:rsidP="0073565E">
      <w:r>
        <w:t xml:space="preserve">    strychu i </w:t>
      </w:r>
      <w:r w:rsidR="0073565E" w:rsidRPr="0073565E">
        <w:t xml:space="preserve">piwnicy). </w:t>
      </w:r>
    </w:p>
    <w:p w:rsidR="0073565E" w:rsidRPr="0073565E" w:rsidRDefault="0073565E" w:rsidP="0073565E">
      <w:r w:rsidRPr="0073565E">
        <w:t xml:space="preserve">3. Wykonawca zobowiązany jest do przestrzegania przepisów bhp przy obsłudze kotłów    </w:t>
      </w:r>
    </w:p>
    <w:p w:rsidR="0073565E" w:rsidRPr="0073565E" w:rsidRDefault="0073565E" w:rsidP="0073565E">
      <w:r w:rsidRPr="0073565E">
        <w:t xml:space="preserve">grzewczych w tym m.in. Rozporządzenia Ministra Gospodarki z dnia 28 marca 2013 r. w sprawie bezpieczeństwa i higieny pracy przy urządzeniach energetycznych (Dz.U. z 2013 r. </w:t>
      </w:r>
      <w:r w:rsidRPr="0073565E">
        <w:lastRenderedPageBreak/>
        <w:t xml:space="preserve">poz.492), np. do zapewnienia pracownikom obsługującym kotłownie ubrań roboczych, obuwia i napojów. </w:t>
      </w:r>
    </w:p>
    <w:p w:rsidR="0073565E" w:rsidRPr="0073565E" w:rsidRDefault="0073565E" w:rsidP="0073565E">
      <w:r w:rsidRPr="0073565E">
        <w:t xml:space="preserve">4. W razie wystąpienia zagrożenia lub awarii w obsługiwanych kotłowniach Wykonawca zobowiązany jest do niezwłocznego powiadomienia następujących osób ze strony Zamawiającego: Grzegorz Zieliński – Administrator, , Teresa Rygielska – Kierownik Zakładu, </w:t>
      </w:r>
      <w:r w:rsidR="00876197" w:rsidRPr="00876197">
        <w:t>tel. 42 6143197</w:t>
      </w:r>
      <w:r w:rsidRPr="0073565E">
        <w:t xml:space="preserve">, </w:t>
      </w:r>
    </w:p>
    <w:p w:rsidR="0073565E" w:rsidRPr="0073565E" w:rsidRDefault="0073565E" w:rsidP="0073565E">
      <w:r w:rsidRPr="0073565E">
        <w:t xml:space="preserve">5. Wykonawca zobowiązany jest do zgłaszania Zamawiającemu konieczności wykonania napraw lub remontów obsługiwanych kotłów. </w:t>
      </w:r>
    </w:p>
    <w:p w:rsidR="00876197" w:rsidRPr="0073565E" w:rsidRDefault="0073565E" w:rsidP="00876197">
      <w:r w:rsidRPr="0073565E">
        <w:t>6. Wykonawca zobowiązany jest do zapewnienia dostaw węgla,</w:t>
      </w:r>
      <w:r w:rsidR="00876197">
        <w:t xml:space="preserve"> </w:t>
      </w:r>
      <w:r w:rsidRPr="0073565E">
        <w:t xml:space="preserve"> i drewna (do rozpalenia przy uruchomieniu pieców), gwarantujących nieprzerwaną pracę kotłowni. </w:t>
      </w:r>
    </w:p>
    <w:p w:rsidR="0073565E" w:rsidRPr="0073565E" w:rsidRDefault="0073565E" w:rsidP="0073565E">
      <w:r w:rsidRPr="0073565E">
        <w:t xml:space="preserve">Dostarczony węgiel (węgiel jest wymagany w celu uruchomienia kotłów na początku sezonu grzewczego) musi spełniać następujące parametry: </w:t>
      </w:r>
    </w:p>
    <w:p w:rsidR="0073565E" w:rsidRPr="0073565E" w:rsidRDefault="0073565E" w:rsidP="0073565E">
      <w:r w:rsidRPr="0073565E">
        <w:t xml:space="preserve">1). wartość opałowa – co najmniej 27 000 </w:t>
      </w:r>
      <w:proofErr w:type="spellStart"/>
      <w:r w:rsidRPr="0073565E">
        <w:t>kJ</w:t>
      </w:r>
      <w:proofErr w:type="spellEnd"/>
      <w:r w:rsidRPr="0073565E">
        <w:t xml:space="preserve">/kg, </w:t>
      </w:r>
    </w:p>
    <w:p w:rsidR="0073565E" w:rsidRPr="0073565E" w:rsidRDefault="0073565E" w:rsidP="0073565E">
      <w:r w:rsidRPr="0073565E">
        <w:t xml:space="preserve">2). granulacja – </w:t>
      </w:r>
      <w:proofErr w:type="spellStart"/>
      <w:r w:rsidRPr="0073565E">
        <w:t>eko</w:t>
      </w:r>
      <w:proofErr w:type="spellEnd"/>
      <w:r w:rsidRPr="0073565E">
        <w:t>-groszek (16</w:t>
      </w:r>
      <w:r w:rsidR="003D51F9">
        <w:t xml:space="preserve"> </w:t>
      </w:r>
      <w:r w:rsidRPr="0073565E">
        <w:t>mm– 30</w:t>
      </w:r>
      <w:r w:rsidR="003D51F9">
        <w:t xml:space="preserve"> </w:t>
      </w:r>
      <w:r w:rsidRPr="0073565E">
        <w:t>mm).</w:t>
      </w:r>
    </w:p>
    <w:p w:rsidR="0073565E" w:rsidRPr="0073565E" w:rsidRDefault="0073565E" w:rsidP="0073565E">
      <w:r w:rsidRPr="0073565E">
        <w:t xml:space="preserve">Dostarczany węgiel winien być zgodny z normami PN 82/G-97001, PN 82/G-97002 i PN 82/G-97003. Zamawiający dopuszcza inne odpowiednie normy zapewniające zasadniczo równy lub wyższy poziom wykonania przedmiotu umowy, czyli jakości dostarczanego opału. Zakład Gospodarki Mieszkaniowej w Tuszynie jest zarejestrowanym podatnikiem podatku akcyzowego. Zgodnie z art. 31a ust. </w:t>
      </w:r>
      <w:r w:rsidR="00313EEC">
        <w:t>2</w:t>
      </w:r>
      <w:r w:rsidRPr="0073565E">
        <w:t xml:space="preserve"> pkt </w:t>
      </w:r>
      <w:r w:rsidR="00313EEC">
        <w:t xml:space="preserve">8 </w:t>
      </w:r>
      <w:r w:rsidRPr="0073565E">
        <w:t xml:space="preserve">ustawy z dnia 6 grudnia 2008 r. o podatku akcyzowym (tj. Dz.U. z 2014 r., poz. 752 z późn.zm.) zwalnia się od akcyzy wyroby węglowe zużywane przez </w:t>
      </w:r>
      <w:r w:rsidR="00313EEC">
        <w:t>zakłady energochłonne do celów opałowych</w:t>
      </w:r>
      <w:r w:rsidRPr="0073565E">
        <w:t xml:space="preserve">. ZGM jest podmiotem zużywającym wyroby węglowe wyłącznie na potrzeby wytwarzania energii cieplnej w </w:t>
      </w:r>
      <w:r w:rsidR="00876197">
        <w:t xml:space="preserve">budynkach przy ul. Szpitalnej </w:t>
      </w:r>
      <w:r w:rsidRPr="0073565E">
        <w:t>3 i 4 w Tuszynie.</w:t>
      </w:r>
    </w:p>
    <w:p w:rsidR="0073565E" w:rsidRPr="0073565E" w:rsidRDefault="0073565E" w:rsidP="0073565E">
      <w:r w:rsidRPr="0073565E">
        <w:t xml:space="preserve">7. Na potwierdzenie spełnienia ww. wymagań jakościowych i parametrów Wykonawca, na żądanie Zamawiającego, zobowiązany jest dostarczyć stosowne certyfikaty i zaświadczenia. 8. Zamawiający informuje, że: </w:t>
      </w:r>
    </w:p>
    <w:p w:rsidR="0073565E" w:rsidRPr="0073565E" w:rsidRDefault="0073565E" w:rsidP="0073565E">
      <w:r w:rsidRPr="0073565E">
        <w:t xml:space="preserve">1). </w:t>
      </w:r>
      <w:r w:rsidR="00572831">
        <w:t xml:space="preserve">budynek przy ul. Szpitalnej </w:t>
      </w:r>
      <w:r w:rsidRPr="0073565E">
        <w:t xml:space="preserve">3 jest dwukondygnacyjny + strych+ kotłownie zlokalizowane w piwnicach, natomiast budynek przy ul. Szpitalnej 4, posiada cztery kondygnacje + kotłownię zlokalizowaną w piwnicy, </w:t>
      </w:r>
    </w:p>
    <w:p w:rsidR="0073565E" w:rsidRPr="0073565E" w:rsidRDefault="00876197" w:rsidP="0073565E">
      <w:r>
        <w:t xml:space="preserve">2). </w:t>
      </w:r>
      <w:r w:rsidR="0073565E" w:rsidRPr="0073565E">
        <w:t>budynek przy ul. Szpitalnej 3, kubatura budynku 8.170m3 (w tym kotłownia wraz z miejscem składowania opału 100 m²), budynek przy ul. Szpitalnej 4, kubatura budynku 16.095,33,00m3 (w tym kotłownia wraz z miejscem składowania opału 90,00m²)</w:t>
      </w:r>
    </w:p>
    <w:p w:rsidR="0073565E" w:rsidRPr="0073565E" w:rsidRDefault="0073565E" w:rsidP="0073565E">
      <w:r w:rsidRPr="0073565E">
        <w:t>3).</w:t>
      </w:r>
      <w:r w:rsidR="001C2AE6">
        <w:t xml:space="preserve"> Wjazdy na posesję  nie posiadają </w:t>
      </w:r>
      <w:r w:rsidRPr="0073565E">
        <w:t xml:space="preserve">żadnych ograniczeń. </w:t>
      </w:r>
    </w:p>
    <w:p w:rsidR="0073565E" w:rsidRPr="003D51F9" w:rsidRDefault="0073565E" w:rsidP="0073565E">
      <w:r w:rsidRPr="003D51F9">
        <w:t>9. Jednocześnie Zamawiający informuje, iż w sezoni</w:t>
      </w:r>
      <w:r w:rsidR="003D51F9" w:rsidRPr="003D51F9">
        <w:t>e grze</w:t>
      </w:r>
      <w:r w:rsidR="00B80D25">
        <w:t xml:space="preserve">wczym: 2016–2017 zużył </w:t>
      </w:r>
      <w:r w:rsidR="00102139">
        <w:t>25</w:t>
      </w:r>
      <w:r w:rsidR="006D59C2">
        <w:t>4</w:t>
      </w:r>
      <w:r w:rsidR="003D51F9" w:rsidRPr="003D51F9">
        <w:t xml:space="preserve"> ton węgla</w:t>
      </w:r>
      <w:r w:rsidR="006D59C2">
        <w:t xml:space="preserve"> typu groszek</w:t>
      </w:r>
      <w:r w:rsidR="00B80D25">
        <w:t xml:space="preserve">, 2015-2016 zużył </w:t>
      </w:r>
      <w:r w:rsidR="006D59C2">
        <w:t>256</w:t>
      </w:r>
      <w:r w:rsidR="003D51F9" w:rsidRPr="003D51F9">
        <w:t xml:space="preserve"> ton </w:t>
      </w:r>
      <w:r w:rsidR="00E148D9" w:rsidRPr="003D51F9">
        <w:t xml:space="preserve"> węgla</w:t>
      </w:r>
      <w:r w:rsidR="006D59C2">
        <w:t xml:space="preserve"> typu groszek</w:t>
      </w:r>
      <w:r w:rsidR="00E148D9" w:rsidRPr="003D51F9">
        <w:t>,</w:t>
      </w:r>
    </w:p>
    <w:p w:rsidR="0073565E" w:rsidRPr="0073565E" w:rsidRDefault="0073565E" w:rsidP="0073565E">
      <w:r w:rsidRPr="0073565E">
        <w:t xml:space="preserve">10. Przekazanie kotłowni przez Zamawiającego dla Wykonawcy nastąpi przed rozpoczęciem sezonu grzewczego protokolarnie w terminie ustalonym przez obie Strony. Przekazanie przez Zamawiającego kotłowni wiąże Wykonawcę odpowiedzialnością materialną i cywilną. </w:t>
      </w:r>
    </w:p>
    <w:p w:rsidR="0073565E" w:rsidRPr="0073565E" w:rsidRDefault="0073565E" w:rsidP="0073565E">
      <w:r w:rsidRPr="0073565E">
        <w:t xml:space="preserve">11. W ciągu dziesięciu dni po zakończeniu sezonu grzewczego, Wykonawca zobowiązany jest do przekazania Zamawiającemu protokolarnie obsługiwanych kotłowni, po uprzednim wyczyszczeniu urządzeń grzewczych i uporządkowaniu użytkowanych pomieszczeń. </w:t>
      </w:r>
    </w:p>
    <w:p w:rsidR="0073565E" w:rsidRPr="0073565E" w:rsidRDefault="0073565E" w:rsidP="0073565E">
      <w:r w:rsidRPr="0073565E">
        <w:t xml:space="preserve">12. Wybrany Wykonawca przed rozpoczęciem sezonu grzewczego przekaże Zamawiającemu imienną listę palaczy, którzy będą skierowani do pracy w ramach realizacji przedmiotowego zamówienia, z przypisaniem do konkretnego obiektu wraz z aktualnymi zaświadczeniami kwalifikacyjnymi na stanowisku eksploatacji w zakresie obsługi i konserwacji urządzeń wytwarzających, przetwarzających, przesyłających i zużywających ciepło oraz innych urządzeń energetycznych, </w:t>
      </w:r>
    </w:p>
    <w:p w:rsidR="0073565E" w:rsidRPr="0073565E" w:rsidRDefault="0073565E" w:rsidP="0073565E">
      <w:r w:rsidRPr="0073565E">
        <w:t xml:space="preserve">13. Zamawiający nie narzuca formy zatrudnienia dla palaczy pozostawiając tę kwestię do rozstrzygnięcia przez Wykonawcę, w ramach obowiązujących przepisów prawa. </w:t>
      </w:r>
    </w:p>
    <w:p w:rsidR="0073565E" w:rsidRPr="0073565E" w:rsidRDefault="0073565E" w:rsidP="0073565E">
      <w:r w:rsidRPr="0073565E">
        <w:t xml:space="preserve">14. Instrukcja obsługi kotłowni stanowi Załącznik do Opisu Przedmiotu Zamówienia. </w:t>
      </w:r>
    </w:p>
    <w:p w:rsidR="0073565E" w:rsidRPr="0073565E" w:rsidRDefault="0073565E" w:rsidP="0073565E"/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 xml:space="preserve">Opis systemu dostarczania ciepła  </w:t>
      </w:r>
      <w:r>
        <w:rPr>
          <w:b/>
          <w:bCs/>
        </w:rPr>
        <w:t>w obiektach</w:t>
      </w:r>
      <w:r w:rsidRPr="00E148D9">
        <w:rPr>
          <w:b/>
          <w:bCs/>
        </w:rPr>
        <w:t xml:space="preserve"> </w:t>
      </w:r>
      <w:r>
        <w:rPr>
          <w:b/>
          <w:bCs/>
        </w:rPr>
        <w:t>mieszkalnych</w:t>
      </w:r>
      <w:r w:rsidRPr="00E148D9">
        <w:rPr>
          <w:b/>
          <w:bCs/>
        </w:rPr>
        <w:t xml:space="preserve"> w Tuszynie</w:t>
      </w:r>
    </w:p>
    <w:p w:rsidR="00E148D9" w:rsidRPr="00E148D9" w:rsidRDefault="00E148D9" w:rsidP="00E148D9">
      <w:pPr>
        <w:rPr>
          <w:b/>
          <w:bCs/>
        </w:rPr>
      </w:pPr>
    </w:p>
    <w:p w:rsidR="00E148D9" w:rsidRPr="00E148D9" w:rsidRDefault="00E148D9" w:rsidP="00E148D9">
      <w:r w:rsidRPr="00E148D9">
        <w:t>Energia cieplna w obiekcie szpitalnym w Tuszynie wytwarzana jest w następujących kotłowniach:</w:t>
      </w:r>
    </w:p>
    <w:p w:rsidR="00E148D9" w:rsidRPr="00E148D9" w:rsidRDefault="00E148D9" w:rsidP="00E148D9">
      <w:pPr>
        <w:numPr>
          <w:ilvl w:val="0"/>
          <w:numId w:val="1"/>
        </w:numPr>
      </w:pPr>
      <w:r w:rsidRPr="00E148D9">
        <w:t>Kotłownia budynku mieszkalnego nr 3 – wytwarza ciepło do ogrzewania mieszkań</w:t>
      </w:r>
    </w:p>
    <w:p w:rsidR="00E148D9" w:rsidRPr="00E148D9" w:rsidRDefault="00E148D9" w:rsidP="00E148D9">
      <w:pPr>
        <w:numPr>
          <w:ilvl w:val="0"/>
          <w:numId w:val="1"/>
        </w:numPr>
      </w:pPr>
      <w:r w:rsidRPr="00E148D9">
        <w:t>Kotłownia budynku mieszkalnego nr 4 – wytwarza ciepło do ogrzewania mieszkań</w:t>
      </w:r>
    </w:p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>Opis kotłowni</w:t>
      </w:r>
    </w:p>
    <w:p w:rsidR="00E148D9" w:rsidRPr="00E148D9" w:rsidRDefault="00B80D25" w:rsidP="00E148D9">
      <w:pPr>
        <w:rPr>
          <w:b/>
          <w:bCs/>
        </w:rPr>
      </w:pPr>
      <w:r>
        <w:rPr>
          <w:b/>
          <w:bCs/>
        </w:rPr>
        <w:t>1</w:t>
      </w:r>
      <w:r w:rsidR="00E148D9" w:rsidRPr="00E148D9">
        <w:rPr>
          <w:b/>
          <w:bCs/>
        </w:rPr>
        <w:t>.   Kotłownia budynku mieszkalnego nr 3</w:t>
      </w:r>
    </w:p>
    <w:p w:rsidR="00E148D9" w:rsidRPr="00E148D9" w:rsidRDefault="00E148D9" w:rsidP="00E148D9">
      <w:r w:rsidRPr="00E148D9">
        <w:t xml:space="preserve">Kotłownia wbudowana wyposażona jest w jeden kocioł wodny niskotemperaturowy typu KWM-SR 200 kW z podajnikiem opalany </w:t>
      </w:r>
      <w:proofErr w:type="spellStart"/>
      <w:r w:rsidRPr="00E148D9">
        <w:t>eko</w:t>
      </w:r>
      <w:proofErr w:type="spellEnd"/>
      <w:r w:rsidRPr="00E148D9">
        <w:t xml:space="preserve">-groszkiem. Pomieszczenia mieszkalne ogrzewane są za pośrednictwem wodnej </w:t>
      </w:r>
      <w:r w:rsidR="00615EC3">
        <w:t>wymuszonej</w:t>
      </w:r>
      <w:r w:rsidRPr="00E148D9">
        <w:t xml:space="preserve"> instalacji centralnego ogrzewania systemu otwartego wykonanej z rur stalowych i grzejników żeliwnych.</w:t>
      </w:r>
    </w:p>
    <w:p w:rsidR="00E148D9" w:rsidRPr="00E148D9" w:rsidRDefault="00B80D25" w:rsidP="00E148D9">
      <w:pPr>
        <w:rPr>
          <w:b/>
          <w:bCs/>
        </w:rPr>
      </w:pPr>
      <w:r>
        <w:rPr>
          <w:b/>
          <w:bCs/>
        </w:rPr>
        <w:t>2</w:t>
      </w:r>
      <w:r w:rsidR="00E148D9" w:rsidRPr="00E148D9">
        <w:rPr>
          <w:b/>
          <w:bCs/>
        </w:rPr>
        <w:t>.   Kotłownia budynku mieszkalnego nr 4</w:t>
      </w:r>
    </w:p>
    <w:p w:rsidR="00B80D25" w:rsidRPr="00B80D25" w:rsidRDefault="00B80D25" w:rsidP="00B80D25">
      <w:r w:rsidRPr="00B80D25">
        <w:t>Kotłownia wbudowana wyposażona jest w jeden kocioł wodny niskotemperaturowy typu KWM-SR 2</w:t>
      </w:r>
      <w:r w:rsidR="00516E96">
        <w:t>5</w:t>
      </w:r>
      <w:r w:rsidRPr="00B80D25">
        <w:t xml:space="preserve">0 kW z podajnikiem opalany </w:t>
      </w:r>
      <w:proofErr w:type="spellStart"/>
      <w:r w:rsidRPr="00B80D25">
        <w:t>eko</w:t>
      </w:r>
      <w:proofErr w:type="spellEnd"/>
      <w:r w:rsidRPr="00B80D25">
        <w:t xml:space="preserve">-groszkiem. Pomieszczenia mieszkalne ogrzewane są za pośrednictwem wodnej </w:t>
      </w:r>
      <w:r w:rsidR="00615EC3">
        <w:t>wymuszonej</w:t>
      </w:r>
      <w:r w:rsidRPr="00B80D25">
        <w:t xml:space="preserve"> instalacji centralnego ogrzewania systemu otwartego wykonanej z rur stalowych i grzejników </w:t>
      </w:r>
      <w:r>
        <w:t>stalowych</w:t>
      </w:r>
      <w:r w:rsidRPr="00B80D25">
        <w:t>.</w:t>
      </w:r>
    </w:p>
    <w:p w:rsidR="00E148D9" w:rsidRPr="00E148D9" w:rsidRDefault="00E148D9" w:rsidP="00E148D9">
      <w:r w:rsidRPr="00E148D9">
        <w:t>.</w:t>
      </w:r>
    </w:p>
    <w:p w:rsidR="00E148D9" w:rsidRPr="00E148D9" w:rsidRDefault="00E148D9" w:rsidP="00E148D9"/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>Ogólna charakterystyka kotła KWM-SR</w:t>
      </w:r>
    </w:p>
    <w:p w:rsidR="00E148D9" w:rsidRPr="00E148D9" w:rsidRDefault="00E148D9" w:rsidP="00E148D9">
      <w:r w:rsidRPr="00E148D9">
        <w:t xml:space="preserve">Kocioł </w:t>
      </w:r>
      <w:r w:rsidR="00F841E3">
        <w:t xml:space="preserve">    </w:t>
      </w:r>
      <w:r w:rsidRPr="00E148D9">
        <w:rPr>
          <w:b/>
          <w:bCs/>
        </w:rPr>
        <w:t>KWM-SR</w:t>
      </w:r>
      <w:r w:rsidR="00F841E3">
        <w:rPr>
          <w:b/>
          <w:bCs/>
        </w:rPr>
        <w:t xml:space="preserve">  </w:t>
      </w:r>
      <w:r w:rsidR="00F841E3">
        <w:t xml:space="preserve"> jest   kotłem  grzewczym   wodnym     niskotemperaturowym</w:t>
      </w:r>
      <w:r w:rsidRPr="00E148D9">
        <w:t>. Służy do wytwarzania ciepła na potrzeby centralnego ogrz</w:t>
      </w:r>
      <w:r w:rsidR="00F841E3">
        <w:t xml:space="preserve">ewania. Podstawowym    paliwem  kotła </w:t>
      </w:r>
      <w:r w:rsidRPr="00E148D9">
        <w:t xml:space="preserve"> jest </w:t>
      </w:r>
      <w:proofErr w:type="spellStart"/>
      <w:r w:rsidRPr="00E148D9">
        <w:t>eko</w:t>
      </w:r>
      <w:proofErr w:type="spellEnd"/>
      <w:r w:rsidR="00F841E3">
        <w:t xml:space="preserve">-groszek,  w  stanie suchym. Kocioł  wodny  przystosowany  jest </w:t>
      </w:r>
      <w:r w:rsidRPr="00E148D9">
        <w:t xml:space="preserve"> do</w:t>
      </w:r>
      <w:r w:rsidR="00F841E3">
        <w:t xml:space="preserve">  </w:t>
      </w:r>
      <w:r w:rsidRPr="00E148D9">
        <w:t xml:space="preserve"> pracy </w:t>
      </w:r>
      <w:r w:rsidR="00F841E3">
        <w:t xml:space="preserve"> </w:t>
      </w:r>
      <w:r w:rsidRPr="00E148D9">
        <w:t xml:space="preserve">w </w:t>
      </w:r>
      <w:r w:rsidR="00F841E3">
        <w:t xml:space="preserve">   </w:t>
      </w:r>
      <w:r w:rsidRPr="00E148D9">
        <w:t xml:space="preserve">instalacji grzewczej w której maksymalnie cieśninie nie przekracza 0,5 </w:t>
      </w:r>
      <w:proofErr w:type="spellStart"/>
      <w:r w:rsidRPr="00E148D9">
        <w:t>Mpa</w:t>
      </w:r>
      <w:proofErr w:type="spellEnd"/>
      <w:r w:rsidRPr="00E148D9">
        <w:t xml:space="preserve"> a maksymalna temperatura nie</w:t>
      </w:r>
      <w:r w:rsidR="00F841E3">
        <w:t xml:space="preserve"> </w:t>
      </w:r>
      <w:r w:rsidRPr="00E148D9">
        <w:t xml:space="preserve"> przekracza </w:t>
      </w:r>
      <w:r w:rsidR="00F841E3">
        <w:t xml:space="preserve"> 9</w:t>
      </w:r>
      <w:r w:rsidRPr="00E148D9">
        <w:t xml:space="preserve">0°C. </w:t>
      </w:r>
      <w:r w:rsidR="00F841E3">
        <w:t xml:space="preserve"> </w:t>
      </w:r>
      <w:r w:rsidRPr="00E148D9">
        <w:t xml:space="preserve">Jest </w:t>
      </w:r>
      <w:r w:rsidR="00F841E3">
        <w:t xml:space="preserve"> </w:t>
      </w:r>
      <w:r w:rsidRPr="00E148D9">
        <w:t>to</w:t>
      </w:r>
      <w:r w:rsidR="00F841E3">
        <w:t xml:space="preserve">  </w:t>
      </w:r>
      <w:r w:rsidRPr="00E148D9">
        <w:t xml:space="preserve"> kocioł</w:t>
      </w:r>
      <w:r w:rsidR="00F841E3">
        <w:t xml:space="preserve"> </w:t>
      </w:r>
      <w:r w:rsidRPr="00E148D9">
        <w:t xml:space="preserve"> z</w:t>
      </w:r>
      <w:r w:rsidR="00F841E3">
        <w:t xml:space="preserve">  </w:t>
      </w:r>
      <w:r w:rsidRPr="00E148D9">
        <w:t xml:space="preserve"> podajnikiem</w:t>
      </w:r>
      <w:r w:rsidR="00F841E3">
        <w:t xml:space="preserve"> </w:t>
      </w:r>
      <w:r w:rsidRPr="00E148D9">
        <w:t xml:space="preserve"> ślimakowym </w:t>
      </w:r>
      <w:r w:rsidR="00F841E3">
        <w:t xml:space="preserve"> </w:t>
      </w:r>
      <w:r w:rsidRPr="00E148D9">
        <w:t>z</w:t>
      </w:r>
      <w:r w:rsidR="00F841E3">
        <w:t xml:space="preserve">  </w:t>
      </w:r>
      <w:r w:rsidRPr="00E148D9">
        <w:t xml:space="preserve"> ruchomym </w:t>
      </w:r>
      <w:r w:rsidR="00F841E3">
        <w:t xml:space="preserve">  </w:t>
      </w:r>
      <w:bookmarkStart w:id="0" w:name="_GoBack"/>
      <w:bookmarkEnd w:id="0"/>
      <w:r w:rsidRPr="00E148D9">
        <w:t>rusztem wyposażonym w sterownik PID.</w:t>
      </w:r>
    </w:p>
    <w:p w:rsidR="0073565E" w:rsidRDefault="0073565E" w:rsidP="0073565E"/>
    <w:p w:rsidR="00E148D9" w:rsidRPr="0073565E" w:rsidRDefault="00E148D9" w:rsidP="0073565E"/>
    <w:p w:rsidR="003D51F9" w:rsidRDefault="003D51F9" w:rsidP="0073565E"/>
    <w:p w:rsidR="003D51F9" w:rsidRDefault="003D51F9" w:rsidP="0073565E"/>
    <w:p w:rsidR="003D51F9" w:rsidRDefault="003D51F9" w:rsidP="0073565E"/>
    <w:p w:rsidR="000E4081" w:rsidRDefault="000E4081" w:rsidP="000E4081">
      <w:r w:rsidRPr="00386D82">
        <w:t xml:space="preserve">INSTRUKCJA OBSŁUGI KOTŁOWNI </w:t>
      </w:r>
    </w:p>
    <w:p w:rsidR="000E4081" w:rsidRDefault="000E4081" w:rsidP="000E4081">
      <w:r w:rsidRPr="00386D82">
        <w:t xml:space="preserve">I. Informacje ogólne. </w:t>
      </w:r>
    </w:p>
    <w:p w:rsidR="000E4081" w:rsidRDefault="000E4081" w:rsidP="000E4081">
      <w:r w:rsidRPr="00386D82">
        <w:t>1. Całodobowa obsługa eksploatacyjna kotłowni na paliwo stałe zapewniająca bezawaryjną i nieprzerwaną pracę kotłów w okresie grzewczym winna być wykonywana zgodnie z ustawą z dnia 10 kwietnia 1997 r. Prawo energetyczne (</w:t>
      </w:r>
      <w:proofErr w:type="spellStart"/>
      <w:r w:rsidRPr="00386D82">
        <w:t>t.j</w:t>
      </w:r>
      <w:proofErr w:type="spellEnd"/>
      <w:r w:rsidRPr="00386D82">
        <w:t xml:space="preserve">. Dz. U. z 2012 r. poz. 1059 z późn.zm) oraz aktami wykonawczymi do tej ustawy. </w:t>
      </w:r>
    </w:p>
    <w:p w:rsidR="000E4081" w:rsidRDefault="000E4081" w:rsidP="000E4081">
      <w:r w:rsidRPr="00386D82">
        <w:t xml:space="preserve">2. Pracownik obsługujący kotłownię zobowiązany jest do przestrzegania przepisów BHP przy obsłudze kotłów grzewczych w tym m.in. Rozporządzenia Ministra Gospodarki z dnia 28 marca 2013 r. w sprawie bezpieczeństwa i higieny pracy przy urządzeniach energetycznych (Dz. U. z 2013 r. poz.492). </w:t>
      </w:r>
    </w:p>
    <w:p w:rsidR="000E4081" w:rsidRDefault="000E4081" w:rsidP="000E4081">
      <w:r w:rsidRPr="00386D82">
        <w:t xml:space="preserve">3. Do obsługi kotłowni pracownik powinien przystąpić wypoczęty, trzeźwy oraz ubrany w odzież i obuwie robocze, a także wyposażony w stosowne środki indywidualnej ochrony. </w:t>
      </w:r>
    </w:p>
    <w:p w:rsidR="000E4081" w:rsidRDefault="000E4081" w:rsidP="000E4081">
      <w:r>
        <w:t>4.</w:t>
      </w:r>
      <w:r w:rsidRPr="00386D82">
        <w:t xml:space="preserve"> </w:t>
      </w:r>
      <w:r>
        <w:t>Zabrania się w</w:t>
      </w:r>
      <w:r w:rsidRPr="00386D82">
        <w:t xml:space="preserve">puszczania na teren kotłowni osób postronnych. </w:t>
      </w:r>
    </w:p>
    <w:p w:rsidR="000E4081" w:rsidRDefault="000E4081" w:rsidP="000E4081">
      <w:r>
        <w:t>5.</w:t>
      </w:r>
      <w:r w:rsidRPr="00386D82">
        <w:t xml:space="preserve"> </w:t>
      </w:r>
      <w:r>
        <w:t>Zabrania się o</w:t>
      </w:r>
      <w:r w:rsidRPr="00386D82">
        <w:t xml:space="preserve">puszczania stanowiska pracy. </w:t>
      </w:r>
    </w:p>
    <w:p w:rsidR="000E4081" w:rsidRDefault="000E4081" w:rsidP="000E4081">
      <w:r>
        <w:t xml:space="preserve">6. </w:t>
      </w:r>
      <w:r w:rsidRPr="00386D82">
        <w:t xml:space="preserve">Eksploatację urządzeń i instalacji bez przewidzianych dla tych urządzeń i instalacji środków ochrony. </w:t>
      </w:r>
    </w:p>
    <w:p w:rsidR="0084489E" w:rsidRDefault="000E4081" w:rsidP="000E4081">
      <w:r>
        <w:t>7</w:t>
      </w:r>
      <w:r w:rsidRPr="00386D82">
        <w:t xml:space="preserve">. Każdy zaistniały wypadek przy pracy niezwłocznie zgłosić Zamawiającemu, a stanowisko pracy pozostawić w takim stanie, w jakim zdarzył się wypadek. </w:t>
      </w:r>
    </w:p>
    <w:sectPr w:rsidR="008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51B3"/>
    <w:multiLevelType w:val="hybridMultilevel"/>
    <w:tmpl w:val="96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E"/>
    <w:rsid w:val="00027210"/>
    <w:rsid w:val="000E4081"/>
    <w:rsid w:val="00102139"/>
    <w:rsid w:val="001C2AE6"/>
    <w:rsid w:val="00313EEC"/>
    <w:rsid w:val="003D51F9"/>
    <w:rsid w:val="00516E96"/>
    <w:rsid w:val="00572831"/>
    <w:rsid w:val="00615EC3"/>
    <w:rsid w:val="006D59C2"/>
    <w:rsid w:val="0073565E"/>
    <w:rsid w:val="0084489E"/>
    <w:rsid w:val="00876197"/>
    <w:rsid w:val="009162CC"/>
    <w:rsid w:val="00A16F89"/>
    <w:rsid w:val="00A45642"/>
    <w:rsid w:val="00A96F71"/>
    <w:rsid w:val="00B0550F"/>
    <w:rsid w:val="00B80D25"/>
    <w:rsid w:val="00D81564"/>
    <w:rsid w:val="00E148D9"/>
    <w:rsid w:val="00F35B8B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9A93-2508-4865-887E-958100F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10</cp:revision>
  <dcterms:created xsi:type="dcterms:W3CDTF">2016-08-03T15:58:00Z</dcterms:created>
  <dcterms:modified xsi:type="dcterms:W3CDTF">2018-07-27T06:23:00Z</dcterms:modified>
</cp:coreProperties>
</file>